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71CAB" w14:textId="309AE076" w:rsidR="00DA168D" w:rsidRPr="00786A8F" w:rsidRDefault="00786A8F" w:rsidP="00DA168D">
      <w:pPr>
        <w:rPr>
          <w:rFonts w:ascii="Arial" w:eastAsia="Times New Roman" w:hAnsi="Arial" w:cs="Arial"/>
          <w:color w:val="222222"/>
          <w:shd w:val="clear" w:color="auto" w:fill="FFFFFF"/>
          <w:lang w:val="lt-LT" w:eastAsia="en-GB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lt-LT" w:eastAsia="en-GB"/>
        </w:rPr>
        <w:t>Specialioji pedagogė Edita Gruiniūtė</w:t>
      </w:r>
      <w:bookmarkStart w:id="0" w:name="_GoBack"/>
      <w:bookmarkEnd w:id="0"/>
    </w:p>
    <w:p w14:paraId="33E95CCB" w14:textId="1A99AC31" w:rsidR="00786A8F" w:rsidRDefault="00786A8F" w:rsidP="00DA168D">
      <w:pPr>
        <w:rPr>
          <w:rFonts w:ascii="Arial" w:eastAsia="Times New Roman" w:hAnsi="Arial" w:cs="Arial"/>
          <w:color w:val="222222"/>
          <w:shd w:val="clear" w:color="auto" w:fill="FFFFFF"/>
          <w:lang w:eastAsia="en-GB"/>
        </w:rPr>
      </w:pPr>
    </w:p>
    <w:p w14:paraId="146FA27A" w14:textId="77777777" w:rsidR="00786A8F" w:rsidRDefault="00786A8F" w:rsidP="00DA168D">
      <w:pPr>
        <w:rPr>
          <w:rFonts w:ascii="Arial" w:eastAsia="Times New Roman" w:hAnsi="Arial" w:cs="Arial"/>
          <w:color w:val="222222"/>
          <w:shd w:val="clear" w:color="auto" w:fill="FFFFFF"/>
          <w:lang w:eastAsia="en-GB"/>
        </w:rPr>
      </w:pPr>
    </w:p>
    <w:p w14:paraId="3B5A6B19" w14:textId="029D6217" w:rsidR="00DA168D" w:rsidRPr="00025A65" w:rsidRDefault="00DA168D" w:rsidP="00A744D2">
      <w:pPr>
        <w:jc w:val="both"/>
        <w:rPr>
          <w:rFonts w:ascii="Times New Roman" w:eastAsia="Times New Roman" w:hAnsi="Times New Roman" w:cs="Times New Roman"/>
          <w:color w:val="4D5156"/>
          <w:shd w:val="clear" w:color="auto" w:fill="FFFFFF"/>
          <w:lang w:eastAsia="en-GB"/>
        </w:rPr>
      </w:pPr>
      <w:r w:rsidRPr="00025A6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lt-LT" w:eastAsia="en-GB"/>
        </w:rPr>
        <w:t>M</w:t>
      </w:r>
      <w:r w:rsidRPr="00DA168D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en-GB"/>
        </w:rPr>
        <w:t>oto</w:t>
      </w:r>
      <w:r w:rsidRPr="00025A65">
        <w:rPr>
          <w:rFonts w:ascii="Times New Roman" w:eastAsia="Times New Roman" w:hAnsi="Times New Roman" w:cs="Times New Roman"/>
          <w:color w:val="222222"/>
          <w:shd w:val="clear" w:color="auto" w:fill="FFFFFF"/>
          <w:lang w:val="lt-LT" w:eastAsia="en-GB"/>
        </w:rPr>
        <w:t xml:space="preserve">: </w:t>
      </w:r>
      <w:r w:rsidRPr="00DA168D">
        <w:rPr>
          <w:rFonts w:ascii="Times New Roman" w:eastAsia="Times New Roman" w:hAnsi="Times New Roman" w:cs="Times New Roman"/>
          <w:color w:val="4D5156"/>
          <w:shd w:val="clear" w:color="auto" w:fill="FFFFFF"/>
          <w:lang w:eastAsia="en-GB"/>
        </w:rPr>
        <w:t>viena knyga, vienas rašiklis, vienas </w:t>
      </w:r>
      <w:r w:rsidRPr="00DA168D">
        <w:rPr>
          <w:rFonts w:ascii="Times New Roman" w:eastAsia="Times New Roman" w:hAnsi="Times New Roman" w:cs="Times New Roman"/>
          <w:color w:val="5F6368"/>
          <w:lang w:eastAsia="en-GB"/>
        </w:rPr>
        <w:t>vaikas</w:t>
      </w:r>
      <w:r w:rsidRPr="00DA168D">
        <w:rPr>
          <w:rFonts w:ascii="Times New Roman" w:eastAsia="Times New Roman" w:hAnsi="Times New Roman" w:cs="Times New Roman"/>
          <w:color w:val="4D5156"/>
          <w:shd w:val="clear" w:color="auto" w:fill="FFFFFF"/>
          <w:lang w:eastAsia="en-GB"/>
        </w:rPr>
        <w:t> ir vienas mokytojas gali pakeisti </w:t>
      </w:r>
      <w:r w:rsidRPr="00DA168D">
        <w:rPr>
          <w:rFonts w:ascii="Times New Roman" w:eastAsia="Times New Roman" w:hAnsi="Times New Roman" w:cs="Times New Roman"/>
          <w:color w:val="5F6368"/>
          <w:lang w:eastAsia="en-GB"/>
        </w:rPr>
        <w:t>pasaulį</w:t>
      </w:r>
      <w:r w:rsidRPr="00DA168D">
        <w:rPr>
          <w:rFonts w:ascii="Times New Roman" w:eastAsia="Times New Roman" w:hAnsi="Times New Roman" w:cs="Times New Roman"/>
          <w:color w:val="4D5156"/>
          <w:shd w:val="clear" w:color="auto" w:fill="FFFFFF"/>
          <w:lang w:eastAsia="en-GB"/>
        </w:rPr>
        <w:t>. </w:t>
      </w:r>
    </w:p>
    <w:p w14:paraId="37C26265" w14:textId="3745835A" w:rsidR="00DA168D" w:rsidRPr="00025A65" w:rsidRDefault="00DA168D" w:rsidP="00A744D2">
      <w:pPr>
        <w:jc w:val="both"/>
        <w:rPr>
          <w:rFonts w:ascii="Times New Roman" w:eastAsia="Times New Roman" w:hAnsi="Times New Roman" w:cs="Times New Roman"/>
          <w:color w:val="4D5156"/>
          <w:shd w:val="clear" w:color="auto" w:fill="FFFFFF"/>
          <w:lang w:eastAsia="en-GB"/>
        </w:rPr>
      </w:pPr>
    </w:p>
    <w:p w14:paraId="7F098EEE" w14:textId="16CB6AF6" w:rsidR="00DA168D" w:rsidRPr="00025A65" w:rsidRDefault="00DA168D" w:rsidP="00A744D2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lt-LT" w:eastAsia="en-GB"/>
        </w:rPr>
      </w:pPr>
    </w:p>
    <w:p w14:paraId="5E7D7BDA" w14:textId="77777777" w:rsidR="00DA168D" w:rsidRPr="00DA168D" w:rsidRDefault="00DA168D" w:rsidP="00A744D2">
      <w:pPr>
        <w:spacing w:after="150"/>
        <w:jc w:val="both"/>
        <w:rPr>
          <w:rFonts w:ascii="Times New Roman" w:eastAsia="Times New Roman" w:hAnsi="Times New Roman" w:cs="Times New Roman"/>
          <w:color w:val="394A5C"/>
          <w:lang w:eastAsia="en-GB"/>
        </w:rPr>
      </w:pPr>
      <w:r w:rsidRPr="00DA168D">
        <w:rPr>
          <w:rFonts w:ascii="Times New Roman" w:eastAsia="Times New Roman" w:hAnsi="Times New Roman" w:cs="Times New Roman"/>
          <w:b/>
          <w:bCs/>
          <w:color w:val="394A5C"/>
          <w:lang w:eastAsia="en-GB"/>
        </w:rPr>
        <w:t>Tikslas:</w:t>
      </w:r>
      <w:r w:rsidRPr="00DA168D">
        <w:rPr>
          <w:rFonts w:ascii="Times New Roman" w:eastAsia="Times New Roman" w:hAnsi="Times New Roman" w:cs="Times New Roman"/>
          <w:color w:val="394A5C"/>
          <w:lang w:eastAsia="en-GB"/>
        </w:rPr>
        <w:t> teikti specialiąją pedagoginę pagalbą mokiniams, turintiems specialiųjų ugdymosi poreikių, padėti įgyti bei tobulinti kompetencijas, reikalingas šiuolaikinio gyvenimo iššūkiams.</w:t>
      </w:r>
    </w:p>
    <w:p w14:paraId="0F054B0A" w14:textId="77777777" w:rsidR="00DA168D" w:rsidRPr="00DA168D" w:rsidRDefault="00DA168D" w:rsidP="00A744D2">
      <w:pPr>
        <w:spacing w:after="150"/>
        <w:jc w:val="both"/>
        <w:rPr>
          <w:rFonts w:ascii="Times New Roman" w:eastAsia="Times New Roman" w:hAnsi="Times New Roman" w:cs="Times New Roman"/>
          <w:color w:val="394A5C"/>
          <w:lang w:eastAsia="en-GB"/>
        </w:rPr>
      </w:pPr>
      <w:r w:rsidRPr="00DA168D">
        <w:rPr>
          <w:rFonts w:ascii="Times New Roman" w:eastAsia="Times New Roman" w:hAnsi="Times New Roman" w:cs="Times New Roman"/>
          <w:b/>
          <w:bCs/>
          <w:color w:val="394A5C"/>
          <w:lang w:eastAsia="en-GB"/>
        </w:rPr>
        <w:t>Uždaviniai: </w:t>
      </w:r>
    </w:p>
    <w:p w14:paraId="591C873D" w14:textId="5FFC488A" w:rsidR="00DA168D" w:rsidRPr="00DA168D" w:rsidRDefault="00DA168D" w:rsidP="00A744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94A5C"/>
          <w:lang w:eastAsia="en-GB"/>
        </w:rPr>
      </w:pPr>
      <w:r w:rsidRPr="00DA168D">
        <w:rPr>
          <w:rFonts w:ascii="Times New Roman" w:eastAsia="Times New Roman" w:hAnsi="Times New Roman" w:cs="Times New Roman"/>
          <w:color w:val="394A5C"/>
          <w:lang w:eastAsia="en-GB"/>
        </w:rPr>
        <w:t>Padėti specialiųjų ugdymosi poreikių turintiems mokiniams įsisavinti ugdymo turinį ir ugdyti jų neišlavėjusias pažintines funkcijas, atsižvelgiant į kiekvieno mokinio gebėjimus, ugdymosi galimybes, mokymosi ypatumus.</w:t>
      </w:r>
    </w:p>
    <w:p w14:paraId="367D0960" w14:textId="77777777" w:rsidR="00DA168D" w:rsidRPr="00DA168D" w:rsidRDefault="00DA168D" w:rsidP="00A744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94A5C"/>
          <w:lang w:eastAsia="en-GB"/>
        </w:rPr>
      </w:pPr>
      <w:r w:rsidRPr="00DA168D">
        <w:rPr>
          <w:rFonts w:ascii="Times New Roman" w:eastAsia="Times New Roman" w:hAnsi="Times New Roman" w:cs="Times New Roman"/>
          <w:color w:val="394A5C"/>
          <w:lang w:eastAsia="en-GB"/>
        </w:rPr>
        <w:t>Konsultuoti mokytojus, kaip pritaikyti ir individualizuoti mokiniams ugdymo turinį ir mokymo priemones.</w:t>
      </w:r>
    </w:p>
    <w:p w14:paraId="4C05AF54" w14:textId="77777777" w:rsidR="00DA168D" w:rsidRPr="00DA168D" w:rsidRDefault="00DA168D" w:rsidP="00A744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94A5C"/>
          <w:lang w:eastAsia="en-GB"/>
        </w:rPr>
      </w:pPr>
      <w:r w:rsidRPr="00DA168D">
        <w:rPr>
          <w:rFonts w:ascii="Times New Roman" w:eastAsia="Times New Roman" w:hAnsi="Times New Roman" w:cs="Times New Roman"/>
          <w:color w:val="394A5C"/>
          <w:lang w:eastAsia="en-GB"/>
        </w:rPr>
        <w:t>Rengti ir naudoti parengtas mokymo priemones atsižvelgiant į mokinių amžių, specialiuosius ugdymosi poreikius, individualius gebėjimus ir ugdymo turinį.</w:t>
      </w:r>
    </w:p>
    <w:p w14:paraId="1F5D52EF" w14:textId="741EB509" w:rsidR="001F4EB3" w:rsidRPr="00DA168D" w:rsidRDefault="00DA168D" w:rsidP="00187B6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94A5C"/>
          <w:lang w:eastAsia="en-GB"/>
        </w:rPr>
      </w:pPr>
      <w:r w:rsidRPr="00DA168D">
        <w:rPr>
          <w:rFonts w:ascii="Times New Roman" w:eastAsia="Times New Roman" w:hAnsi="Times New Roman" w:cs="Times New Roman"/>
          <w:color w:val="394A5C"/>
          <w:lang w:eastAsia="en-GB"/>
        </w:rPr>
        <w:t>Teikti informaciją mokyklos bendruomenei apie specialiųjų ugdymosi poreikių turinčių mokinių ugdymą</w:t>
      </w:r>
      <w:r w:rsidR="00A744D2">
        <w:rPr>
          <w:rFonts w:ascii="Times New Roman" w:eastAsia="Times New Roman" w:hAnsi="Times New Roman" w:cs="Times New Roman"/>
          <w:color w:val="394A5C"/>
          <w:lang w:val="lt-LT" w:eastAsia="en-GB"/>
        </w:rPr>
        <w:t>.</w:t>
      </w:r>
    </w:p>
    <w:p w14:paraId="16FF4E5A" w14:textId="77777777" w:rsidR="001F4EB3" w:rsidRPr="001F4EB3" w:rsidRDefault="001F4EB3" w:rsidP="001F4EB3">
      <w:pPr>
        <w:pStyle w:val="Sraopastraipa"/>
        <w:spacing w:line="375" w:lineRule="atLeast"/>
        <w:rPr>
          <w:rFonts w:ascii="Roboto" w:eastAsia="Times New Roman" w:hAnsi="Roboto" w:cs="Times New Roman"/>
          <w:color w:val="5F5F5F"/>
          <w:sz w:val="23"/>
          <w:szCs w:val="23"/>
          <w:lang w:eastAsia="en-GB"/>
        </w:rPr>
      </w:pPr>
      <w:r w:rsidRPr="001F4EB3">
        <w:rPr>
          <w:rFonts w:ascii="inherit" w:eastAsia="Times New Roman" w:hAnsi="inherit" w:cs="Times New Roman"/>
          <w:b/>
          <w:bCs/>
          <w:color w:val="5F5F5F"/>
          <w:sz w:val="23"/>
          <w:szCs w:val="23"/>
          <w:bdr w:val="none" w:sz="0" w:space="0" w:color="auto" w:frame="1"/>
          <w:lang w:eastAsia="en-GB"/>
        </w:rPr>
        <w:t>Darbo laikas</w:t>
      </w: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2432"/>
        <w:gridCol w:w="1234"/>
        <w:gridCol w:w="2266"/>
      </w:tblGrid>
      <w:tr w:rsidR="00584DCD" w:rsidRPr="001F4EB3" w14:paraId="14D55885" w14:textId="77777777" w:rsidTr="00584DC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165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5B6D93F5" w14:textId="77777777" w:rsidR="00584DCD" w:rsidRPr="001F4EB3" w:rsidRDefault="00584DCD" w:rsidP="001F4EB3">
            <w:pP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</w:pPr>
            <w:r w:rsidRPr="001F4EB3">
              <w:rPr>
                <w:rFonts w:ascii="inherit" w:eastAsia="Times New Roman" w:hAnsi="inherit" w:cs="Times New Roman"/>
                <w:b/>
                <w:bCs/>
                <w:color w:val="5F5F5F"/>
                <w:sz w:val="20"/>
                <w:szCs w:val="20"/>
                <w:bdr w:val="none" w:sz="0" w:space="0" w:color="auto" w:frame="1"/>
                <w:lang w:eastAsia="en-GB"/>
              </w:rPr>
              <w:t>Savaitės dienos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165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15D1FFDD" w14:textId="6FE8BC6D" w:rsidR="00584DCD" w:rsidRPr="001F4EB3" w:rsidRDefault="00584DCD" w:rsidP="001F4EB3">
            <w:pP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val="lt-LT" w:eastAsia="en-GB"/>
              </w:rPr>
            </w:pPr>
            <w:r w:rsidRPr="001F4EB3">
              <w:rPr>
                <w:rFonts w:ascii="inherit" w:eastAsia="Times New Roman" w:hAnsi="inherit" w:cs="Times New Roman"/>
                <w:b/>
                <w:bCs/>
                <w:color w:val="5F5F5F"/>
                <w:sz w:val="20"/>
                <w:szCs w:val="20"/>
                <w:bdr w:val="none" w:sz="0" w:space="0" w:color="auto" w:frame="1"/>
                <w:lang w:eastAsia="en-GB"/>
              </w:rPr>
              <w:t>Darbo laikas</w:t>
            </w:r>
            <w:r>
              <w:rPr>
                <w:rFonts w:ascii="inherit" w:eastAsia="Times New Roman" w:hAnsi="inherit" w:cs="Times New Roman"/>
                <w:b/>
                <w:bCs/>
                <w:color w:val="5F5F5F"/>
                <w:sz w:val="20"/>
                <w:szCs w:val="20"/>
                <w:bdr w:val="none" w:sz="0" w:space="0" w:color="auto" w:frame="1"/>
                <w:lang w:val="lt-LT" w:eastAsia="en-GB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1F1F1"/>
          </w:tcPr>
          <w:p w14:paraId="2F80AC05" w14:textId="4E91A4CC" w:rsidR="00584DCD" w:rsidRPr="001F4EB3" w:rsidRDefault="00584DCD" w:rsidP="00584DCD">
            <w:pPr>
              <w:jc w:val="center"/>
              <w:rPr>
                <w:rFonts w:ascii="inherit" w:eastAsia="Times New Roman" w:hAnsi="inherit" w:cs="Times New Roman"/>
                <w:b/>
                <w:bCs/>
                <w:color w:val="5F5F5F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F5F5F"/>
                <w:sz w:val="20"/>
                <w:szCs w:val="20"/>
                <w:bdr w:val="none" w:sz="0" w:space="0" w:color="auto" w:frame="1"/>
                <w:lang w:val="lt-LT" w:eastAsia="en-GB"/>
              </w:rPr>
              <w:t>Pietūs</w:t>
            </w:r>
          </w:p>
        </w:tc>
        <w:tc>
          <w:tcPr>
            <w:tcW w:w="2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165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3540DFC5" w14:textId="0E5F6E3B" w:rsidR="00584DCD" w:rsidRPr="001F4EB3" w:rsidRDefault="008F42D0" w:rsidP="001F4EB3">
            <w:pP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val="lt-LT"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F5F5F"/>
                <w:sz w:val="20"/>
                <w:szCs w:val="20"/>
                <w:bdr w:val="none" w:sz="0" w:space="0" w:color="auto" w:frame="1"/>
                <w:lang w:val="lt-LT" w:eastAsia="en-GB"/>
              </w:rPr>
              <w:t>Nekontaktinis</w:t>
            </w:r>
            <w:r w:rsidR="00584DCD" w:rsidRPr="001F4EB3">
              <w:rPr>
                <w:rFonts w:ascii="inherit" w:eastAsia="Times New Roman" w:hAnsi="inherit" w:cs="Times New Roman"/>
                <w:b/>
                <w:bCs/>
                <w:color w:val="5F5F5F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color w:val="5F5F5F"/>
                <w:sz w:val="20"/>
                <w:szCs w:val="20"/>
                <w:bdr w:val="none" w:sz="0" w:space="0" w:color="auto" w:frame="1"/>
                <w:lang w:val="lt-LT" w:eastAsia="en-GB"/>
              </w:rPr>
              <w:t>laikas</w:t>
            </w:r>
          </w:p>
        </w:tc>
      </w:tr>
      <w:tr w:rsidR="00584DCD" w:rsidRPr="001F4EB3" w14:paraId="5121EFA3" w14:textId="77777777" w:rsidTr="00584DC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65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57B19286" w14:textId="7B8C70C4" w:rsidR="00584DCD" w:rsidRPr="001F4EB3" w:rsidRDefault="00584DCD" w:rsidP="001F4EB3">
            <w:pP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</w:pPr>
            <w:r w:rsidRPr="001F4EB3"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  <w:t>Antradienis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65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524EFEF6" w14:textId="06CC1146" w:rsidR="00584DCD" w:rsidRPr="001F4EB3" w:rsidRDefault="00584DCD" w:rsidP="001F4EB3">
            <w:pP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val="en-US" w:eastAsia="en-GB"/>
              </w:rPr>
            </w:pPr>
            <w:r w:rsidRPr="001F4EB3"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  <w:t>8.00 –1</w:t>
            </w:r>
            <w: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val="en-US" w:eastAsia="en-GB"/>
              </w:rPr>
              <w:t>5</w:t>
            </w:r>
            <w:r w:rsidRPr="001F4EB3"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  <w:t>.</w:t>
            </w:r>
            <w: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val="en-US" w:eastAsia="en-GB"/>
              </w:rPr>
              <w:t>00</w:t>
            </w:r>
          </w:p>
        </w:tc>
        <w:tc>
          <w:tcPr>
            <w:tcW w:w="12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11D2AB16" w14:textId="77777777" w:rsidR="00584DCD" w:rsidRPr="000A43AC" w:rsidRDefault="00584DCD" w:rsidP="000A4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65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2E192E58" w14:textId="76540F0F" w:rsidR="00584DCD" w:rsidRPr="000A43AC" w:rsidRDefault="00584DCD" w:rsidP="000A4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3AC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 xml:space="preserve"> </w:t>
            </w:r>
            <w:r w:rsidRPr="001F4EB3"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  <w:t>–</w:t>
            </w:r>
            <w:r w:rsidRPr="000A43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19.00</w:t>
            </w:r>
          </w:p>
          <w:p w14:paraId="533270E5" w14:textId="5C3310D2" w:rsidR="00584DCD" w:rsidRPr="001F4EB3" w:rsidRDefault="00584DCD" w:rsidP="000A43AC">
            <w:pPr>
              <w:jc w:val="center"/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</w:pPr>
          </w:p>
        </w:tc>
      </w:tr>
      <w:tr w:rsidR="00584DCD" w:rsidRPr="001F4EB3" w14:paraId="03D77AB0" w14:textId="77777777" w:rsidTr="00584DC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165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1DF31004" w14:textId="2C726C75" w:rsidR="00584DCD" w:rsidRPr="001F4EB3" w:rsidRDefault="00584DCD" w:rsidP="001F4EB3">
            <w:pP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</w:pPr>
            <w:r w:rsidRPr="001F4EB3"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  <w:t>Penktadienis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165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10BA2E17" w14:textId="273D7D7A" w:rsidR="00584DCD" w:rsidRPr="001F4EB3" w:rsidRDefault="00584DCD" w:rsidP="001F4EB3">
            <w:pP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val="en-US" w:eastAsia="en-GB"/>
              </w:rPr>
              <w:t>8</w:t>
            </w:r>
            <w:r w:rsidRPr="001F4EB3"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  <w:t>.00 – 1</w:t>
            </w:r>
            <w: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val="en-US" w:eastAsia="en-GB"/>
              </w:rPr>
              <w:t>4</w:t>
            </w:r>
            <w:r w:rsidRPr="001F4EB3"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  <w:t>.30</w:t>
            </w:r>
            <w:r w:rsidRPr="001F4EB3"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  <w:br/>
            </w:r>
          </w:p>
        </w:tc>
        <w:tc>
          <w:tcPr>
            <w:tcW w:w="12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1F1F1"/>
          </w:tcPr>
          <w:p w14:paraId="6DFF15C7" w14:textId="77777777" w:rsidR="00584DCD" w:rsidRPr="000A43AC" w:rsidRDefault="00584DCD" w:rsidP="000A4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165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3FDFB2B4" w14:textId="59FA2F8D" w:rsidR="00584DCD" w:rsidRPr="001F4EB3" w:rsidRDefault="00584DCD" w:rsidP="000A43AC">
            <w:pPr>
              <w:jc w:val="center"/>
              <w:rPr>
                <w:rFonts w:ascii="Times New Roman" w:eastAsia="Times New Roman" w:hAnsi="Times New Roman" w:cs="Times New Roman"/>
                <w:bCs/>
                <w:color w:val="5F5F5F"/>
                <w:sz w:val="20"/>
                <w:szCs w:val="20"/>
                <w:lang w:eastAsia="en-GB"/>
              </w:rPr>
            </w:pPr>
            <w:r w:rsidRPr="000A43AC">
              <w:rPr>
                <w:rFonts w:ascii="Times New Roman" w:hAnsi="Times New Roman" w:cs="Times New Roman"/>
                <w:bCs/>
                <w:sz w:val="20"/>
                <w:szCs w:val="20"/>
              </w:rPr>
              <w:t>14.30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 xml:space="preserve"> </w:t>
            </w:r>
            <w:r w:rsidRPr="001F4EB3"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eastAsia="en-GB"/>
              </w:rPr>
              <w:t>–</w:t>
            </w:r>
            <w:r>
              <w:rPr>
                <w:rFonts w:ascii="inherit" w:eastAsia="Times New Roman" w:hAnsi="inherit" w:cs="Times New Roman"/>
                <w:color w:val="5F5F5F"/>
                <w:sz w:val="20"/>
                <w:szCs w:val="20"/>
                <w:lang w:val="lt-LT" w:eastAsia="en-GB"/>
              </w:rPr>
              <w:t xml:space="preserve"> </w:t>
            </w:r>
            <w:r w:rsidRPr="000A43AC">
              <w:rPr>
                <w:rFonts w:ascii="Times New Roman" w:hAnsi="Times New Roman" w:cs="Times New Roman"/>
                <w:bCs/>
                <w:sz w:val="20"/>
                <w:szCs w:val="20"/>
              </w:rPr>
              <w:t>18.30</w:t>
            </w:r>
          </w:p>
        </w:tc>
      </w:tr>
    </w:tbl>
    <w:p w14:paraId="66E2139C" w14:textId="77777777" w:rsidR="00420C89" w:rsidRDefault="00786A8F"/>
    <w:sectPr w:rsidR="00420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5D51"/>
    <w:multiLevelType w:val="multilevel"/>
    <w:tmpl w:val="56AA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8D"/>
    <w:rsid w:val="00025A65"/>
    <w:rsid w:val="000A43AC"/>
    <w:rsid w:val="001F4EB3"/>
    <w:rsid w:val="00460DF8"/>
    <w:rsid w:val="00584DCD"/>
    <w:rsid w:val="00786A8F"/>
    <w:rsid w:val="008669F6"/>
    <w:rsid w:val="008F42D0"/>
    <w:rsid w:val="00A744D2"/>
    <w:rsid w:val="00CB6B2F"/>
    <w:rsid w:val="00D168B8"/>
    <w:rsid w:val="00DA168D"/>
    <w:rsid w:val="00E152F7"/>
    <w:rsid w:val="00E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0069"/>
  <w15:chartTrackingRefBased/>
  <w15:docId w15:val="{AE594421-20CF-F84A-881A-4F4E9B67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DA168D"/>
  </w:style>
  <w:style w:type="character" w:styleId="Emfaz">
    <w:name w:val="Emphasis"/>
    <w:basedOn w:val="Numatytasispastraiposriftas"/>
    <w:uiPriority w:val="20"/>
    <w:qFormat/>
    <w:rsid w:val="00DA168D"/>
    <w:rPr>
      <w:i/>
      <w:iCs/>
    </w:rPr>
  </w:style>
  <w:style w:type="paragraph" w:styleId="prastasiniatinklio">
    <w:name w:val="Normal (Web)"/>
    <w:basedOn w:val="prastasis"/>
    <w:uiPriority w:val="99"/>
    <w:semiHidden/>
    <w:unhideWhenUsed/>
    <w:rsid w:val="00DA1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Grietas">
    <w:name w:val="Strong"/>
    <w:basedOn w:val="Numatytasispastraiposriftas"/>
    <w:uiPriority w:val="22"/>
    <w:qFormat/>
    <w:rsid w:val="00DA168D"/>
    <w:rPr>
      <w:b/>
      <w:bCs/>
    </w:rPr>
  </w:style>
  <w:style w:type="paragraph" w:styleId="Sraopastraipa">
    <w:name w:val="List Paragraph"/>
    <w:basedOn w:val="prastasis"/>
    <w:uiPriority w:val="34"/>
    <w:qFormat/>
    <w:rsid w:val="001F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1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Gailė</cp:lastModifiedBy>
  <cp:revision>19</cp:revision>
  <dcterms:created xsi:type="dcterms:W3CDTF">2022-01-18T07:34:00Z</dcterms:created>
  <dcterms:modified xsi:type="dcterms:W3CDTF">2022-01-20T12:17:00Z</dcterms:modified>
</cp:coreProperties>
</file>